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AD2" w:rsidRDefault="00A75B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EVENTI VALENTINIANI 2016   DIOCESI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TERNI</w:t>
      </w:r>
    </w:p>
    <w:p w:rsidR="00A75BB3" w:rsidRDefault="00A75BB3">
      <w:pPr>
        <w:rPr>
          <w:b/>
          <w:sz w:val="24"/>
          <w:szCs w:val="24"/>
        </w:rPr>
      </w:pPr>
    </w:p>
    <w:p w:rsidR="00A75BB3" w:rsidRDefault="00A75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Calendario</w:t>
      </w:r>
    </w:p>
    <w:p w:rsidR="00A75BB3" w:rsidRDefault="00A75BB3">
      <w:pPr>
        <w:rPr>
          <w:b/>
          <w:sz w:val="24"/>
          <w:szCs w:val="24"/>
        </w:rPr>
      </w:pPr>
    </w:p>
    <w:p w:rsidR="00A75BB3" w:rsidRDefault="00A75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VENERDI 5 febbraio ore 17,30 al Museo Diocesano e Capitolare</w:t>
      </w:r>
    </w:p>
    <w:p w:rsidR="00A75BB3" w:rsidRDefault="00A75B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Convegno     1° FORUM PER UN’AGENDA DELLA SPERANZA PER LA CITTA’</w:t>
      </w:r>
    </w:p>
    <w:p w:rsidR="007C7EA0" w:rsidRDefault="00A75B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Tema:              “La cultura come risorsa per il futuro di Terni”    </w:t>
      </w:r>
    </w:p>
    <w:p w:rsidR="007C7EA0" w:rsidRDefault="007C7EA0">
      <w:pPr>
        <w:rPr>
          <w:b/>
          <w:sz w:val="24"/>
          <w:szCs w:val="24"/>
        </w:rPr>
      </w:pPr>
    </w:p>
    <w:p w:rsidR="007C7EA0" w:rsidRDefault="007C7EA0">
      <w:pPr>
        <w:rPr>
          <w:b/>
          <w:sz w:val="24"/>
          <w:szCs w:val="24"/>
        </w:rPr>
      </w:pPr>
      <w:r>
        <w:rPr>
          <w:b/>
          <w:sz w:val="24"/>
          <w:szCs w:val="24"/>
        </w:rPr>
        <w:t>VENERDI 12 febbraio ore 15,00 al Museo Diocesano e Capitolare</w:t>
      </w:r>
    </w:p>
    <w:p w:rsidR="007C7EA0" w:rsidRDefault="007C7E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Apertura del Seminario Filosofico sul tema “UMANITA’”</w:t>
      </w:r>
    </w:p>
    <w:p w:rsidR="007C7EA0" w:rsidRDefault="007C7E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1° incontro “ Ritratti della natura umana tratteggiati da alcuni grandi pensatori”</w:t>
      </w:r>
    </w:p>
    <w:p w:rsidR="007C7EA0" w:rsidRDefault="007C7E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Relatore Giacomo Petrarca – filosofo-</w:t>
      </w:r>
    </w:p>
    <w:p w:rsidR="00E05438" w:rsidRDefault="00E054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Il seminario continuerà ogni </w:t>
      </w:r>
      <w:proofErr w:type="spellStart"/>
      <w:r>
        <w:rPr>
          <w:b/>
          <w:sz w:val="24"/>
          <w:szCs w:val="24"/>
        </w:rPr>
        <w:t>venerdi</w:t>
      </w:r>
      <w:proofErr w:type="spellEnd"/>
      <w:r>
        <w:rPr>
          <w:b/>
          <w:sz w:val="24"/>
          <w:szCs w:val="24"/>
        </w:rPr>
        <w:t xml:space="preserve"> del mese di febbraio e di marzo alla stessa ora e nello stesso luogo e tratterà i seguenti temi:</w:t>
      </w:r>
    </w:p>
    <w:p w:rsidR="007C7EA0" w:rsidRDefault="00E054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7C7EA0">
        <w:rPr>
          <w:b/>
          <w:sz w:val="24"/>
          <w:szCs w:val="24"/>
        </w:rPr>
        <w:t>2°incontro “La concezione dell’uomo e le diverse visioni dell’economia”</w:t>
      </w:r>
    </w:p>
    <w:p w:rsidR="00E05438" w:rsidRDefault="007C7E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Relatore Cristina Montesi – economista-  </w:t>
      </w:r>
    </w:p>
    <w:p w:rsidR="00E05438" w:rsidRDefault="00E054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3° incontro “ Modelli di società e loro rapporto con l’idea di uomo”</w:t>
      </w:r>
    </w:p>
    <w:p w:rsidR="00E05438" w:rsidRDefault="00E054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Relatore Luca Diotallevi – sociologo-   </w:t>
      </w:r>
    </w:p>
    <w:p w:rsidR="00E05438" w:rsidRDefault="00E054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4° incontro “La relazione </w:t>
      </w:r>
      <w:proofErr w:type="spellStart"/>
      <w:r>
        <w:rPr>
          <w:b/>
          <w:sz w:val="24"/>
          <w:szCs w:val="24"/>
        </w:rPr>
        <w:t>maschile-femminile</w:t>
      </w:r>
      <w:proofErr w:type="spellEnd"/>
      <w:r>
        <w:rPr>
          <w:b/>
          <w:sz w:val="24"/>
          <w:szCs w:val="24"/>
        </w:rPr>
        <w:t>”</w:t>
      </w:r>
    </w:p>
    <w:p w:rsidR="00E05438" w:rsidRDefault="00E054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Relatori Giulia Paola di Nicola e Attilio Danese (antropologi)</w:t>
      </w:r>
    </w:p>
    <w:p w:rsidR="00E05438" w:rsidRDefault="00E054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5° incontro “ L’uomo nuovo secondo Gesù”</w:t>
      </w:r>
    </w:p>
    <w:p w:rsidR="002820DC" w:rsidRDefault="00E054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Relatore Riccardo Beltrami – teologo-</w:t>
      </w:r>
    </w:p>
    <w:p w:rsidR="002820DC" w:rsidRDefault="002820DC">
      <w:pPr>
        <w:rPr>
          <w:b/>
          <w:sz w:val="24"/>
          <w:szCs w:val="24"/>
        </w:rPr>
      </w:pPr>
    </w:p>
    <w:p w:rsidR="002820DC" w:rsidRDefault="002820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DOMENICA 28 febbraio  PATTO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AMICIZIA con il paese di </w:t>
      </w:r>
      <w:proofErr w:type="spellStart"/>
      <w:r>
        <w:rPr>
          <w:b/>
          <w:sz w:val="24"/>
          <w:szCs w:val="24"/>
        </w:rPr>
        <w:t>Buscolegno</w:t>
      </w:r>
      <w:proofErr w:type="spellEnd"/>
      <w:r>
        <w:rPr>
          <w:b/>
          <w:sz w:val="24"/>
          <w:szCs w:val="24"/>
        </w:rPr>
        <w:t xml:space="preserve"> ( provincia di Verona)</w:t>
      </w:r>
    </w:p>
    <w:p w:rsidR="00A75BB3" w:rsidRDefault="002820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nel nome del comune Patrono San Valentino</w:t>
      </w:r>
      <w:r w:rsidR="00E05438">
        <w:rPr>
          <w:b/>
          <w:sz w:val="24"/>
          <w:szCs w:val="24"/>
        </w:rPr>
        <w:t xml:space="preserve">     </w:t>
      </w:r>
      <w:r w:rsidR="007C7EA0">
        <w:rPr>
          <w:b/>
          <w:sz w:val="24"/>
          <w:szCs w:val="24"/>
        </w:rPr>
        <w:t xml:space="preserve">    </w:t>
      </w:r>
      <w:r w:rsidR="00A75BB3">
        <w:rPr>
          <w:b/>
          <w:sz w:val="24"/>
          <w:szCs w:val="24"/>
        </w:rPr>
        <w:t xml:space="preserve">                                             </w:t>
      </w:r>
    </w:p>
    <w:p w:rsidR="00A75BB3" w:rsidRDefault="00A75BB3">
      <w:pPr>
        <w:rPr>
          <w:b/>
          <w:sz w:val="24"/>
          <w:szCs w:val="24"/>
        </w:rPr>
      </w:pPr>
    </w:p>
    <w:p w:rsidR="00A75BB3" w:rsidRPr="00A75BB3" w:rsidRDefault="00A75BB3">
      <w:pPr>
        <w:rPr>
          <w:b/>
          <w:sz w:val="24"/>
          <w:szCs w:val="24"/>
        </w:rPr>
      </w:pPr>
    </w:p>
    <w:sectPr w:rsidR="00A75BB3" w:rsidRPr="00A75BB3" w:rsidSect="002F0A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75BB3"/>
    <w:rsid w:val="001426EC"/>
    <w:rsid w:val="001860A6"/>
    <w:rsid w:val="002820DC"/>
    <w:rsid w:val="002F0AD2"/>
    <w:rsid w:val="007C7EA0"/>
    <w:rsid w:val="00A0490A"/>
    <w:rsid w:val="00A75BB3"/>
    <w:rsid w:val="00A921A7"/>
    <w:rsid w:val="00E0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0A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 Srl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elisabetta</cp:lastModifiedBy>
  <cp:revision>2</cp:revision>
  <dcterms:created xsi:type="dcterms:W3CDTF">2016-02-01T12:55:00Z</dcterms:created>
  <dcterms:modified xsi:type="dcterms:W3CDTF">2016-02-01T12:55:00Z</dcterms:modified>
</cp:coreProperties>
</file>